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A4" w:rsidRDefault="00EC53A4" w:rsidP="009C57AF">
      <w:pPr>
        <w:spacing w:after="166" w:line="288" w:lineRule="atLeast"/>
        <w:jc w:val="both"/>
        <w:textAlignment w:val="baseline"/>
        <w:outlineLvl w:val="1"/>
        <w:rPr>
          <w:rFonts w:ascii="Open Sans" w:eastAsia="Times New Roman" w:hAnsi="Open Sans" w:cs="Times New Roman"/>
          <w:b/>
          <w:bCs/>
          <w:color w:val="FF0066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b/>
          <w:bCs/>
          <w:color w:val="FF0066"/>
          <w:sz w:val="27"/>
          <w:szCs w:val="27"/>
          <w:lang w:eastAsia="ru-RU"/>
        </w:rPr>
        <w:t>Общие правила:</w:t>
      </w:r>
    </w:p>
    <w:p w:rsidR="00EC53A4" w:rsidRPr="00485D1C" w:rsidRDefault="00EC53A4" w:rsidP="009C57AF">
      <w:pPr>
        <w:spacing w:after="166" w:line="288" w:lineRule="atLeast"/>
        <w:jc w:val="both"/>
        <w:textAlignment w:val="baseline"/>
        <w:outlineLvl w:val="1"/>
        <w:rPr>
          <w:rFonts w:ascii="Open Sans" w:eastAsia="Times New Roman" w:hAnsi="Open Sans" w:cs="Times New Roman"/>
          <w:bCs/>
          <w:lang w:eastAsia="ru-RU"/>
        </w:rPr>
      </w:pPr>
      <w:r w:rsidRPr="00485D1C">
        <w:rPr>
          <w:rFonts w:ascii="Open Sans" w:eastAsia="Times New Roman" w:hAnsi="Open Sans" w:cs="Times New Roman"/>
          <w:bCs/>
          <w:lang w:eastAsia="ru-RU"/>
        </w:rPr>
        <w:t>Перед забором крови не рекомендуется проводить физиотерапевтические процедуры, рентгенологические обследования, массаж, рефлексотерапию. Следует максимально снизить физические нагрузки, исключить бег, подъем по лестнице, избегать эмоционального перевозбуждения.</w:t>
      </w:r>
    </w:p>
    <w:p w:rsidR="00725F72" w:rsidRPr="00725F72" w:rsidRDefault="00725F72" w:rsidP="009C57AF">
      <w:pPr>
        <w:spacing w:after="166" w:line="288" w:lineRule="atLeast"/>
        <w:jc w:val="both"/>
        <w:textAlignment w:val="baseline"/>
        <w:outlineLvl w:val="1"/>
        <w:rPr>
          <w:rFonts w:ascii="Open Sans" w:eastAsia="Times New Roman" w:hAnsi="Open Sans" w:cs="Times New Roman"/>
          <w:b/>
          <w:bCs/>
          <w:color w:val="4F4F4F"/>
          <w:sz w:val="27"/>
          <w:szCs w:val="27"/>
          <w:lang w:eastAsia="ru-RU"/>
        </w:rPr>
      </w:pPr>
      <w:r w:rsidRPr="00725F72">
        <w:rPr>
          <w:rFonts w:ascii="Open Sans" w:eastAsia="Times New Roman" w:hAnsi="Open Sans" w:cs="Times New Roman"/>
          <w:b/>
          <w:bCs/>
          <w:color w:val="FF0066"/>
          <w:sz w:val="27"/>
          <w:szCs w:val="27"/>
          <w:lang w:eastAsia="ru-RU"/>
        </w:rPr>
        <w:t>Общий клинический анализ</w:t>
      </w:r>
      <w:r w:rsidR="00C231D4">
        <w:rPr>
          <w:rFonts w:ascii="Open Sans" w:eastAsia="Times New Roman" w:hAnsi="Open Sans" w:cs="Times New Roman"/>
          <w:b/>
          <w:bCs/>
          <w:color w:val="FF0066"/>
          <w:sz w:val="27"/>
          <w:szCs w:val="27"/>
          <w:lang w:eastAsia="ru-RU"/>
        </w:rPr>
        <w:t xml:space="preserve"> крови</w:t>
      </w:r>
    </w:p>
    <w:p w:rsidR="00725F72" w:rsidRPr="00725F72" w:rsidRDefault="00725F72" w:rsidP="009C57AF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25F7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Взятие крови проводится </w:t>
      </w:r>
      <w:hyperlink r:id="rId6" w:anchor="eda" w:history="1">
        <w:r w:rsidRPr="00725F72">
          <w:rPr>
            <w:rFonts w:ascii="Open Sans" w:eastAsia="Times New Roman" w:hAnsi="Open Sans" w:cs="Times New Roman"/>
            <w:b/>
            <w:bCs/>
            <w:color w:val="005BAA"/>
            <w:sz w:val="21"/>
            <w:szCs w:val="21"/>
            <w:u w:val="single"/>
            <w:lang w:eastAsia="ru-RU"/>
          </w:rPr>
          <w:t>строго натощак:</w:t>
        </w:r>
      </w:hyperlink>
      <w:r w:rsidRPr="00725F7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от момента последнего приема пищи должно пройти не менее 8 часов. Разрешается пить воду (не минеральная, негазированная). Запрещается употреблять сок, чай, кофе.</w:t>
      </w:r>
    </w:p>
    <w:p w:rsidR="00725F72" w:rsidRPr="00725F72" w:rsidRDefault="00725F72" w:rsidP="009C57AF">
      <w:pPr>
        <w:spacing w:before="72" w:after="168" w:line="300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25F7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За 2-3 дня до исс</w:t>
      </w:r>
      <w:r w:rsidR="00C231D4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ледования не переедать, ограничить</w:t>
      </w:r>
      <w:r w:rsidRPr="00725F7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  <w:r w:rsidR="00A82E3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прием жирной пищи</w:t>
      </w:r>
      <w:r w:rsidRPr="00725F7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. Исключить алкоголь, интенсивные физические нагрузки, не посещать сауну, баню.</w:t>
      </w:r>
    </w:p>
    <w:p w:rsidR="00725F72" w:rsidRPr="00725F72" w:rsidRDefault="00C231D4" w:rsidP="009C57AF">
      <w:pPr>
        <w:spacing w:after="0" w:line="288" w:lineRule="atLeast"/>
        <w:jc w:val="both"/>
        <w:textAlignment w:val="baseline"/>
        <w:outlineLvl w:val="1"/>
        <w:rPr>
          <w:rFonts w:ascii="Open Sans" w:eastAsia="Times New Roman" w:hAnsi="Open Sans" w:cs="Times New Roman"/>
          <w:b/>
          <w:bCs/>
          <w:color w:val="4F4F4F"/>
          <w:sz w:val="27"/>
          <w:szCs w:val="27"/>
          <w:lang w:eastAsia="ru-RU"/>
        </w:rPr>
      </w:pPr>
      <w:bookmarkStart w:id="0" w:name="biohim"/>
      <w:bookmarkEnd w:id="0"/>
      <w:r>
        <w:rPr>
          <w:rFonts w:ascii="Open Sans" w:eastAsia="Times New Roman" w:hAnsi="Open Sans" w:cs="Times New Roman"/>
          <w:b/>
          <w:bCs/>
          <w:color w:val="FF0066"/>
          <w:sz w:val="27"/>
          <w:szCs w:val="27"/>
          <w:lang w:eastAsia="ru-RU"/>
        </w:rPr>
        <w:t>Биохимические исследование</w:t>
      </w:r>
    </w:p>
    <w:p w:rsidR="00725F72" w:rsidRPr="00725F72" w:rsidRDefault="00725F72" w:rsidP="009C57AF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25F7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Взятие крови проводится </w:t>
      </w:r>
      <w:hyperlink r:id="rId7" w:anchor="eda" w:history="1">
        <w:r w:rsidRPr="00725F72">
          <w:rPr>
            <w:rFonts w:ascii="Open Sans" w:eastAsia="Times New Roman" w:hAnsi="Open Sans" w:cs="Times New Roman"/>
            <w:b/>
            <w:bCs/>
            <w:color w:val="005BAA"/>
            <w:sz w:val="21"/>
            <w:szCs w:val="21"/>
            <w:u w:val="single"/>
            <w:lang w:eastAsia="ru-RU"/>
          </w:rPr>
          <w:t>строго натощак</w:t>
        </w:r>
      </w:hyperlink>
      <w:r w:rsidRPr="00725F7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от момента последнего приема пищи должно пройти не менее 8 часов (желательно не менее 12 часов). Разрешается пить воду (не минеральная, негазированная). Запрещается употреблять сок, чай, кофе. За 2-3 дня до исследования не переедать, </w:t>
      </w:r>
      <w:r w:rsidR="00A82E3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ограничить</w:t>
      </w:r>
      <w:r w:rsidR="00A82E35" w:rsidRPr="00725F7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  <w:r w:rsidR="00A82E3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прием жирной пищи</w:t>
      </w:r>
      <w:r w:rsidRPr="00725F7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. Исключить алкоголь, интенсивные физические нагрузки, не посещать сауну, баню.</w:t>
      </w:r>
    </w:p>
    <w:p w:rsidR="00725F72" w:rsidRDefault="00725F72" w:rsidP="009C57AF">
      <w:pPr>
        <w:spacing w:after="0" w:line="288" w:lineRule="atLeast"/>
        <w:jc w:val="both"/>
        <w:textAlignment w:val="baseline"/>
        <w:outlineLvl w:val="1"/>
        <w:rPr>
          <w:rFonts w:ascii="Open Sans" w:eastAsia="Times New Roman" w:hAnsi="Open Sans" w:cs="Times New Roman"/>
          <w:b/>
          <w:bCs/>
          <w:color w:val="FF0066"/>
          <w:sz w:val="27"/>
          <w:szCs w:val="27"/>
          <w:lang w:eastAsia="ru-RU"/>
        </w:rPr>
      </w:pPr>
      <w:bookmarkStart w:id="1" w:name="koagulogramma"/>
      <w:bookmarkEnd w:id="1"/>
    </w:p>
    <w:p w:rsidR="00725F72" w:rsidRPr="00725F72" w:rsidRDefault="00725F72" w:rsidP="009C57AF">
      <w:pPr>
        <w:spacing w:after="0" w:line="288" w:lineRule="atLeast"/>
        <w:jc w:val="both"/>
        <w:textAlignment w:val="baseline"/>
        <w:outlineLvl w:val="1"/>
        <w:rPr>
          <w:rFonts w:ascii="Open Sans" w:eastAsia="Times New Roman" w:hAnsi="Open Sans" w:cs="Times New Roman"/>
          <w:b/>
          <w:bCs/>
          <w:color w:val="4F4F4F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b/>
          <w:bCs/>
          <w:color w:val="FF0066"/>
          <w:sz w:val="27"/>
          <w:szCs w:val="27"/>
          <w:lang w:eastAsia="ru-RU"/>
        </w:rPr>
        <w:t>Исследование системы гемостаза</w:t>
      </w:r>
    </w:p>
    <w:p w:rsidR="00725F72" w:rsidRPr="00725F72" w:rsidRDefault="00725F72" w:rsidP="009C57AF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25F7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Взятие крови проводится </w:t>
      </w:r>
      <w:hyperlink r:id="rId8" w:anchor="eda" w:history="1">
        <w:r w:rsidRPr="00725F72">
          <w:rPr>
            <w:rFonts w:ascii="Open Sans" w:eastAsia="Times New Roman" w:hAnsi="Open Sans" w:cs="Times New Roman"/>
            <w:b/>
            <w:bCs/>
            <w:color w:val="005BAA"/>
            <w:sz w:val="21"/>
            <w:szCs w:val="21"/>
            <w:u w:val="single"/>
            <w:lang w:eastAsia="ru-RU"/>
          </w:rPr>
          <w:t>строго натощак:</w:t>
        </w:r>
      </w:hyperlink>
      <w:r w:rsidRPr="00725F7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от момента последнего приема пищи должно пройти не менее 8 часов (желательно не менее 12 часов). Разрешается пить воду (не минеральная, негазированная). Запрещается употреблять сок, чай, кофе. За 2-3 дня до исследования не переедать, </w:t>
      </w:r>
      <w:r w:rsidR="00A82E3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ограничить</w:t>
      </w:r>
      <w:r w:rsidR="00A82E35" w:rsidRPr="00725F7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  <w:r w:rsidR="00A82E3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прием жирной пищи</w:t>
      </w:r>
      <w:r w:rsidRPr="00725F7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. Исключить алкоголь, интенсивные физические нагрузки, не посещать сауну, баню.</w:t>
      </w:r>
    </w:p>
    <w:p w:rsidR="00725F72" w:rsidRDefault="00725F72" w:rsidP="009C57AF">
      <w:pPr>
        <w:spacing w:after="0" w:line="288" w:lineRule="atLeast"/>
        <w:jc w:val="both"/>
        <w:textAlignment w:val="baseline"/>
        <w:outlineLvl w:val="1"/>
        <w:rPr>
          <w:rFonts w:ascii="Open Sans" w:eastAsia="Times New Roman" w:hAnsi="Open Sans" w:cs="Times New Roman"/>
          <w:b/>
          <w:bCs/>
          <w:color w:val="FF0066"/>
          <w:sz w:val="27"/>
          <w:szCs w:val="27"/>
          <w:lang w:eastAsia="ru-RU"/>
        </w:rPr>
      </w:pPr>
      <w:bookmarkStart w:id="2" w:name="gormony"/>
      <w:bookmarkEnd w:id="2"/>
    </w:p>
    <w:p w:rsidR="00725F72" w:rsidRPr="00725F72" w:rsidRDefault="00C231D4" w:rsidP="009C57AF">
      <w:pPr>
        <w:spacing w:after="0" w:line="288" w:lineRule="atLeast"/>
        <w:jc w:val="both"/>
        <w:textAlignment w:val="baseline"/>
        <w:outlineLvl w:val="1"/>
        <w:rPr>
          <w:rFonts w:ascii="Open Sans" w:eastAsia="Times New Roman" w:hAnsi="Open Sans" w:cs="Times New Roman"/>
          <w:b/>
          <w:bCs/>
          <w:color w:val="4F4F4F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b/>
          <w:bCs/>
          <w:color w:val="FF0066"/>
          <w:sz w:val="27"/>
          <w:szCs w:val="27"/>
          <w:lang w:eastAsia="ru-RU"/>
        </w:rPr>
        <w:t>Гормональные исследования</w:t>
      </w:r>
    </w:p>
    <w:p w:rsidR="00725F72" w:rsidRPr="00725F72" w:rsidRDefault="00725F72" w:rsidP="009C57AF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25F7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Взятие крови проводится </w:t>
      </w:r>
      <w:hyperlink r:id="rId9" w:anchor="eda" w:history="1">
        <w:r w:rsidRPr="00725F72">
          <w:rPr>
            <w:rFonts w:ascii="Open Sans" w:eastAsia="Times New Roman" w:hAnsi="Open Sans" w:cs="Times New Roman"/>
            <w:b/>
            <w:bCs/>
            <w:color w:val="005BAA"/>
            <w:sz w:val="21"/>
            <w:szCs w:val="21"/>
            <w:u w:val="single"/>
            <w:lang w:eastAsia="ru-RU"/>
          </w:rPr>
          <w:t>строго натощак:</w:t>
        </w:r>
      </w:hyperlink>
      <w:r w:rsidRPr="00725F7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от момента последнего приема пищи должно пройти не менее 8 часов (желательно не менее 12 часов). Разрешается пить воду (не минеральная, негазированная). Запрещается употреблять сок, чай, кофе. За 2-3 дня до исследования не переедать, </w:t>
      </w:r>
      <w:r w:rsidR="00A82E3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ограничить</w:t>
      </w:r>
      <w:r w:rsidR="00A82E35" w:rsidRPr="00725F7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  <w:r w:rsidR="00A82E3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прием жирной</w:t>
      </w:r>
      <w:r w:rsidRPr="00725F7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. Исключить алкоголь, интенсивные физические нагрузки, не посещать сауну, баню.</w:t>
      </w:r>
    </w:p>
    <w:p w:rsidR="00725F72" w:rsidRPr="00725F72" w:rsidRDefault="00725F72" w:rsidP="009C57AF">
      <w:pPr>
        <w:numPr>
          <w:ilvl w:val="0"/>
          <w:numId w:val="1"/>
        </w:numPr>
        <w:spacing w:before="100" w:beforeAutospacing="1" w:after="100" w:afterAutospacing="1" w:line="300" w:lineRule="atLeast"/>
        <w:ind w:left="288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25F7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 день взятия крови исключить прием лекарств, если отмена невозможна — информировать лабораторию.</w:t>
      </w:r>
    </w:p>
    <w:p w:rsidR="00725F72" w:rsidRPr="00725F72" w:rsidRDefault="00725F72" w:rsidP="009C57AF">
      <w:pPr>
        <w:numPr>
          <w:ilvl w:val="0"/>
          <w:numId w:val="1"/>
        </w:numPr>
        <w:spacing w:before="100" w:beforeAutospacing="1" w:after="100" w:afterAutospacing="1" w:line="300" w:lineRule="atLeast"/>
        <w:ind w:left="288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25F7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При исследовании гормонов в динамике, желательно проводить взятие крови в одно и то же время суток.</w:t>
      </w:r>
    </w:p>
    <w:p w:rsidR="00725F72" w:rsidRPr="00725F72" w:rsidRDefault="00725F72" w:rsidP="009C57AF">
      <w:pPr>
        <w:numPr>
          <w:ilvl w:val="0"/>
          <w:numId w:val="1"/>
        </w:numPr>
        <w:spacing w:before="100" w:beforeAutospacing="1" w:after="100" w:afterAutospacing="1" w:line="300" w:lineRule="atLeast"/>
        <w:ind w:left="288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25F7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Некоторые гормоны, женщинам необходимо сдавать в определенные дни менструального цикла. Эту информацию можно уточнить у лечащего врача.</w:t>
      </w:r>
    </w:p>
    <w:p w:rsidR="00725F72" w:rsidRPr="00725F72" w:rsidRDefault="00725F72" w:rsidP="009C57AF">
      <w:pPr>
        <w:spacing w:after="0" w:line="288" w:lineRule="atLeast"/>
        <w:jc w:val="both"/>
        <w:textAlignment w:val="baseline"/>
        <w:outlineLvl w:val="1"/>
        <w:rPr>
          <w:rFonts w:ascii="Open Sans" w:eastAsia="Times New Roman" w:hAnsi="Open Sans" w:cs="Times New Roman"/>
          <w:b/>
          <w:bCs/>
          <w:color w:val="4F4F4F"/>
          <w:sz w:val="27"/>
          <w:szCs w:val="27"/>
          <w:lang w:eastAsia="ru-RU"/>
        </w:rPr>
      </w:pPr>
      <w:bookmarkStart w:id="3" w:name="infekcii"/>
      <w:bookmarkEnd w:id="3"/>
      <w:r w:rsidRPr="00725F72">
        <w:rPr>
          <w:rFonts w:ascii="Open Sans" w:eastAsia="Times New Roman" w:hAnsi="Open Sans" w:cs="Times New Roman"/>
          <w:b/>
          <w:bCs/>
          <w:color w:val="ED1651"/>
          <w:sz w:val="27"/>
          <w:szCs w:val="27"/>
          <w:lang w:eastAsia="ru-RU"/>
        </w:rPr>
        <w:t>И</w:t>
      </w:r>
      <w:r w:rsidR="00C231D4">
        <w:rPr>
          <w:rFonts w:ascii="Open Sans" w:eastAsia="Times New Roman" w:hAnsi="Open Sans" w:cs="Times New Roman"/>
          <w:b/>
          <w:bCs/>
          <w:color w:val="ED1651"/>
          <w:sz w:val="27"/>
          <w:szCs w:val="27"/>
          <w:lang w:eastAsia="ru-RU"/>
        </w:rPr>
        <w:t>сследования на и</w:t>
      </w:r>
      <w:r w:rsidRPr="00725F72">
        <w:rPr>
          <w:rFonts w:ascii="Open Sans" w:eastAsia="Times New Roman" w:hAnsi="Open Sans" w:cs="Times New Roman"/>
          <w:b/>
          <w:bCs/>
          <w:color w:val="ED1651"/>
          <w:sz w:val="27"/>
          <w:szCs w:val="27"/>
          <w:lang w:eastAsia="ru-RU"/>
        </w:rPr>
        <w:t>нфекции</w:t>
      </w:r>
      <w:r w:rsidR="00C231D4">
        <w:rPr>
          <w:rFonts w:ascii="Open Sans" w:eastAsia="Times New Roman" w:hAnsi="Open Sans" w:cs="Times New Roman"/>
          <w:b/>
          <w:bCs/>
          <w:color w:val="ED1651"/>
          <w:sz w:val="27"/>
          <w:szCs w:val="27"/>
          <w:lang w:eastAsia="ru-RU"/>
        </w:rPr>
        <w:t xml:space="preserve"> (по анализу венозной крови)</w:t>
      </w:r>
    </w:p>
    <w:p w:rsidR="00725F72" w:rsidRDefault="00725F72" w:rsidP="009C57AF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25F7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Взятие крови проводится </w:t>
      </w:r>
      <w:hyperlink r:id="rId10" w:anchor="eda" w:history="1">
        <w:r w:rsidRPr="00725F72">
          <w:rPr>
            <w:rFonts w:ascii="Open Sans" w:eastAsia="Times New Roman" w:hAnsi="Open Sans" w:cs="Times New Roman"/>
            <w:b/>
            <w:bCs/>
            <w:color w:val="005BAA"/>
            <w:sz w:val="21"/>
            <w:szCs w:val="21"/>
            <w:u w:val="single"/>
            <w:lang w:eastAsia="ru-RU"/>
          </w:rPr>
          <w:t>строго натощак:</w:t>
        </w:r>
      </w:hyperlink>
      <w:r w:rsidRPr="00725F7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от момента последнего приема пищи должно пройти не менее 8 часов (желательно не менее 12 часов). Разрешается пить воду (не минеральная, негазированная). Запрещается употреблять сок, чай, кофе. За 2-3 дня до исс</w:t>
      </w:r>
      <w:r w:rsidR="00A82E3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ледования не переедать, ограничить прием жирной пищи, исключить из рациона оранжевые фрукты</w:t>
      </w:r>
      <w:r w:rsidR="00EC53A4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и овощи</w:t>
      </w:r>
      <w:r w:rsidR="00A82E3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, цитрусовые</w:t>
      </w:r>
      <w:r w:rsidRPr="00725F7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. Исключить алкоголь, интенсивные физические нагрузки, не посещать сауну, баню.</w:t>
      </w:r>
    </w:p>
    <w:p w:rsidR="00485D1C" w:rsidRDefault="00485D1C" w:rsidP="009C57AF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485D1C" w:rsidRDefault="00485D1C" w:rsidP="009C57AF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485D1C" w:rsidRDefault="00485D1C" w:rsidP="009C57AF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75E6C" w:rsidRDefault="00075E6C" w:rsidP="009C57AF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75E6C" w:rsidRDefault="00C231D4" w:rsidP="009C57AF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FF0000"/>
          <w:sz w:val="28"/>
          <w:szCs w:val="28"/>
          <w:lang w:eastAsia="ru-RU"/>
        </w:rPr>
      </w:pPr>
      <w:r w:rsidRPr="00D738FC">
        <w:rPr>
          <w:rFonts w:ascii="Open Sans" w:eastAsia="Times New Roman" w:hAnsi="Open Sans" w:cs="Times New Roman"/>
          <w:color w:val="FF0000"/>
          <w:sz w:val="28"/>
          <w:szCs w:val="28"/>
          <w:lang w:eastAsia="ru-RU"/>
        </w:rPr>
        <w:lastRenderedPageBreak/>
        <w:t>Молекулярно-генетическ</w:t>
      </w:r>
      <w:r w:rsidR="00D738FC" w:rsidRPr="00D738FC">
        <w:rPr>
          <w:rFonts w:ascii="Open Sans" w:eastAsia="Times New Roman" w:hAnsi="Open Sans" w:cs="Times New Roman"/>
          <w:color w:val="FF0000"/>
          <w:sz w:val="28"/>
          <w:szCs w:val="28"/>
          <w:lang w:eastAsia="ru-RU"/>
        </w:rPr>
        <w:t>ие исследования</w:t>
      </w:r>
    </w:p>
    <w:p w:rsidR="00D738FC" w:rsidRDefault="00D738FC" w:rsidP="009C57AF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bCs/>
          <w:color w:val="000000"/>
          <w:sz w:val="21"/>
          <w:szCs w:val="21"/>
          <w:lang w:eastAsia="ru-RU"/>
        </w:rPr>
      </w:pPr>
      <w:r w:rsidRPr="00725F7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Взятие крови</w:t>
      </w:r>
      <w:r w:rsidR="00485D1C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либо </w:t>
      </w:r>
      <w:proofErr w:type="spellStart"/>
      <w:r w:rsidR="00485D1C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буккального</w:t>
      </w:r>
      <w:proofErr w:type="spellEnd"/>
      <w:r w:rsidR="00485D1C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соскоба</w:t>
      </w:r>
      <w:r w:rsidRPr="00725F7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проводится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Open Sans" w:eastAsia="Times New Roman" w:hAnsi="Open Sans" w:cs="Times New Roman"/>
          <w:bCs/>
          <w:color w:val="000000"/>
          <w:sz w:val="21"/>
          <w:szCs w:val="21"/>
          <w:lang w:eastAsia="ru-RU"/>
        </w:rPr>
        <w:t>вне зависимости от приема пищи и лекарственных препаратов.</w:t>
      </w:r>
    </w:p>
    <w:p w:rsidR="00D738FC" w:rsidRPr="00D738FC" w:rsidRDefault="00D738FC" w:rsidP="009C57AF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FF0000"/>
          <w:sz w:val="28"/>
          <w:szCs w:val="28"/>
          <w:lang w:eastAsia="ru-RU"/>
        </w:rPr>
      </w:pPr>
    </w:p>
    <w:p w:rsidR="00075E6C" w:rsidRDefault="00075E6C" w:rsidP="009C57AF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b/>
          <w:bCs/>
          <w:color w:val="ED1651"/>
          <w:sz w:val="27"/>
          <w:szCs w:val="27"/>
          <w:lang w:eastAsia="ru-RU"/>
        </w:rPr>
      </w:pPr>
      <w:bookmarkStart w:id="4" w:name="zhivot"/>
      <w:bookmarkEnd w:id="4"/>
      <w:r w:rsidRPr="00075E6C">
        <w:rPr>
          <w:rFonts w:ascii="Open Sans" w:eastAsia="Times New Roman" w:hAnsi="Open Sans" w:cs="Times New Roman"/>
          <w:b/>
          <w:bCs/>
          <w:color w:val="ED1651"/>
          <w:sz w:val="27"/>
          <w:szCs w:val="27"/>
          <w:lang w:eastAsia="ru-RU"/>
        </w:rPr>
        <w:t xml:space="preserve">Подготовка к УЗИ органов брюшной полости </w:t>
      </w:r>
    </w:p>
    <w:p w:rsidR="00075E6C" w:rsidRPr="00075E6C" w:rsidRDefault="00075E6C" w:rsidP="009C57AF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75E6C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За 3 дня до ультразвукового исследования необходимо исключить из рациона газообразующие продукты: черный хлеб и сдобу, молоко и кисломолочные напитки, бобовые (горох, фасоль, чечевица и т.п.), сырые фрукты и овощи, сладости, копчёности, пиво и газированные напитки, алкоголь. Прекратить приём </w:t>
      </w:r>
      <w:proofErr w:type="spellStart"/>
      <w:r w:rsidRPr="00075E6C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таблетированных</w:t>
      </w:r>
      <w:proofErr w:type="spellEnd"/>
      <w:r w:rsidRPr="00075E6C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слабительных препаратов.</w:t>
      </w:r>
    </w:p>
    <w:p w:rsidR="00075E6C" w:rsidRPr="00075E6C" w:rsidRDefault="00075E6C" w:rsidP="009C57AF">
      <w:pPr>
        <w:numPr>
          <w:ilvl w:val="0"/>
          <w:numId w:val="2"/>
        </w:numPr>
        <w:spacing w:before="100" w:beforeAutospacing="1" w:after="100" w:afterAutospacing="1" w:line="300" w:lineRule="atLeast"/>
        <w:ind w:left="288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75E6C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Исследование проводится строго натощак. Если оно назначено на утро, то последний прием пищи может быть не позднее 19:00 предыдущего дня (легкий ужин). Если исследование проводится во второй половине дня, то последний прием пищи рекомендуется не менее чем за 6-10 часов (легкий завтрак).</w:t>
      </w:r>
    </w:p>
    <w:p w:rsidR="00075E6C" w:rsidRPr="00075E6C" w:rsidRDefault="00075E6C" w:rsidP="009C57AF">
      <w:pPr>
        <w:numPr>
          <w:ilvl w:val="0"/>
          <w:numId w:val="2"/>
        </w:numPr>
        <w:spacing w:before="100" w:beforeAutospacing="1" w:after="100" w:afterAutospacing="1" w:line="300" w:lineRule="atLeast"/>
        <w:ind w:left="288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75E6C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На протяжении двух часов до исследования отказаться от курения во избежание спазма и деформации стенок полых органов.</w:t>
      </w:r>
    </w:p>
    <w:p w:rsidR="00075E6C" w:rsidRPr="00075E6C" w:rsidRDefault="009C57AF" w:rsidP="009C57AF">
      <w:pPr>
        <w:spacing w:before="240" w:after="240" w:line="300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pict>
          <v:rect id="_x0000_i1025" style="width:0;height:.75pt" o:hralign="center" o:hrstd="t" o:hr="t" fillcolor="#a0a0a0" stroked="f"/>
        </w:pict>
      </w:r>
    </w:p>
    <w:p w:rsidR="00075E6C" w:rsidRPr="00075E6C" w:rsidRDefault="00075E6C" w:rsidP="009C57AF">
      <w:pPr>
        <w:spacing w:after="0" w:line="288" w:lineRule="atLeast"/>
        <w:jc w:val="both"/>
        <w:textAlignment w:val="baseline"/>
        <w:outlineLvl w:val="1"/>
        <w:rPr>
          <w:rFonts w:ascii="Open Sans" w:eastAsia="Times New Roman" w:hAnsi="Open Sans" w:cs="Times New Roman"/>
          <w:b/>
          <w:bCs/>
          <w:color w:val="FF0066"/>
          <w:sz w:val="27"/>
          <w:szCs w:val="27"/>
          <w:lang w:eastAsia="ru-RU"/>
        </w:rPr>
      </w:pPr>
      <w:bookmarkStart w:id="5" w:name="pochki"/>
      <w:bookmarkEnd w:id="5"/>
      <w:r w:rsidRPr="00075E6C">
        <w:rPr>
          <w:rFonts w:ascii="Open Sans" w:eastAsia="Times New Roman" w:hAnsi="Open Sans" w:cs="Times New Roman"/>
          <w:b/>
          <w:bCs/>
          <w:color w:val="FF0066"/>
          <w:sz w:val="27"/>
          <w:szCs w:val="27"/>
          <w:lang w:eastAsia="ru-RU"/>
        </w:rPr>
        <w:t>Подготовка к УЗИ почек и мочевого пузыря</w:t>
      </w:r>
    </w:p>
    <w:p w:rsidR="00075E6C" w:rsidRPr="00075E6C" w:rsidRDefault="00075E6C" w:rsidP="009C57AF">
      <w:pPr>
        <w:numPr>
          <w:ilvl w:val="0"/>
          <w:numId w:val="3"/>
        </w:numPr>
        <w:spacing w:before="100" w:beforeAutospacing="1" w:after="100" w:afterAutospacing="1" w:line="300" w:lineRule="atLeast"/>
        <w:ind w:left="288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75E6C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Выполнить все рекомендации, касающиеся </w:t>
      </w:r>
      <w:r w:rsidRPr="00075E6C">
        <w:rPr>
          <w:rFonts w:ascii="Open Sans" w:eastAsia="Times New Roman" w:hAnsi="Open Sans" w:cs="Times New Roman"/>
          <w:color w:val="000000"/>
          <w:sz w:val="21"/>
          <w:szCs w:val="21"/>
          <w:u w:val="single"/>
          <w:lang w:eastAsia="ru-RU"/>
        </w:rPr>
        <w:t>УЗИ органов брюшной полости</w:t>
      </w:r>
      <w:r w:rsidRPr="00075E6C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(см. выше).</w:t>
      </w:r>
    </w:p>
    <w:p w:rsidR="00075E6C" w:rsidRPr="00075E6C" w:rsidRDefault="00075E6C" w:rsidP="009C57AF">
      <w:pPr>
        <w:numPr>
          <w:ilvl w:val="0"/>
          <w:numId w:val="3"/>
        </w:numPr>
        <w:spacing w:before="100" w:beforeAutospacing="1" w:after="100" w:afterAutospacing="1" w:line="300" w:lineRule="atLeast"/>
        <w:ind w:left="288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75E6C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За 1,5 часа до ультразвукового исследования выпить постепенно 1-1,5 литра любой жидкости (чай, вода, морс), не мочиться! Для исследования необходимо, чтобы мочевой пузырь был полностью наполненным.</w:t>
      </w:r>
    </w:p>
    <w:p w:rsidR="00075E6C" w:rsidRPr="00075E6C" w:rsidRDefault="00075E6C" w:rsidP="009C57AF">
      <w:pPr>
        <w:numPr>
          <w:ilvl w:val="0"/>
          <w:numId w:val="3"/>
        </w:numPr>
        <w:spacing w:before="100" w:beforeAutospacing="1" w:after="100" w:afterAutospacing="1" w:line="300" w:lineRule="atLeast"/>
        <w:ind w:left="288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75E6C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При невозможности терпеть и сильном позыве к мочеиспусканию, допустимо немного опорожнить пузырь для снятия напряжения и повторно выпить немного жидкости для достижения полного наполнения мочевого пузыря к моменту исследования.</w:t>
      </w:r>
    </w:p>
    <w:p w:rsidR="00075E6C" w:rsidRPr="00075E6C" w:rsidRDefault="009C57AF" w:rsidP="009C57AF">
      <w:pPr>
        <w:spacing w:before="240" w:after="240" w:line="300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pict>
          <v:rect id="_x0000_i1026" style="width:0;height:.75pt" o:hralign="center" o:hrstd="t" o:hr="t" fillcolor="#a0a0a0" stroked="f"/>
        </w:pict>
      </w:r>
    </w:p>
    <w:p w:rsidR="00075E6C" w:rsidRPr="00075E6C" w:rsidRDefault="00D738FC" w:rsidP="009C57AF">
      <w:pPr>
        <w:spacing w:after="0" w:line="288" w:lineRule="atLeast"/>
        <w:jc w:val="both"/>
        <w:textAlignment w:val="baseline"/>
        <w:outlineLvl w:val="1"/>
        <w:rPr>
          <w:rFonts w:ascii="Open Sans" w:eastAsia="Times New Roman" w:hAnsi="Open Sans" w:cs="Times New Roman"/>
          <w:b/>
          <w:bCs/>
          <w:color w:val="4F4F4F"/>
          <w:sz w:val="27"/>
          <w:szCs w:val="27"/>
          <w:lang w:eastAsia="ru-RU"/>
        </w:rPr>
      </w:pPr>
      <w:bookmarkStart w:id="6" w:name="woman"/>
      <w:bookmarkEnd w:id="6"/>
      <w:r>
        <w:rPr>
          <w:rFonts w:ascii="Open Sans" w:eastAsia="Times New Roman" w:hAnsi="Open Sans" w:cs="Times New Roman"/>
          <w:b/>
          <w:bCs/>
          <w:color w:val="FF0066"/>
          <w:sz w:val="27"/>
          <w:szCs w:val="27"/>
          <w:lang w:eastAsia="ru-RU"/>
        </w:rPr>
        <w:t>Подготовка к </w:t>
      </w:r>
      <w:r w:rsidR="00075E6C" w:rsidRPr="00075E6C">
        <w:rPr>
          <w:rFonts w:ascii="Open Sans" w:eastAsia="Times New Roman" w:hAnsi="Open Sans" w:cs="Times New Roman"/>
          <w:b/>
          <w:bCs/>
          <w:color w:val="FF0066"/>
          <w:sz w:val="27"/>
          <w:szCs w:val="27"/>
          <w:lang w:eastAsia="ru-RU"/>
        </w:rPr>
        <w:t>УЗИ органов малого таза (для женщин)</w:t>
      </w:r>
    </w:p>
    <w:p w:rsidR="00075E6C" w:rsidRPr="00075E6C" w:rsidRDefault="00075E6C" w:rsidP="009C57AF">
      <w:pPr>
        <w:spacing w:before="72" w:after="168" w:line="300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spellStart"/>
      <w:r w:rsidRPr="00075E6C">
        <w:rPr>
          <w:rFonts w:ascii="Open Sans" w:eastAsia="Times New Roman" w:hAnsi="Open Sans" w:cs="Times New Roman"/>
          <w:color w:val="FF0066"/>
          <w:sz w:val="21"/>
          <w:szCs w:val="21"/>
          <w:lang w:eastAsia="ru-RU"/>
        </w:rPr>
        <w:t>Трансабдоминально</w:t>
      </w:r>
      <w:proofErr w:type="spellEnd"/>
      <w:r w:rsidRPr="00075E6C">
        <w:rPr>
          <w:rFonts w:ascii="Open Sans" w:eastAsia="Times New Roman" w:hAnsi="Open Sans" w:cs="Times New Roman"/>
          <w:color w:val="FF0066"/>
          <w:sz w:val="21"/>
          <w:szCs w:val="21"/>
          <w:lang w:eastAsia="ru-RU"/>
        </w:rPr>
        <w:t xml:space="preserve"> (передняя брюшная стенка)</w:t>
      </w:r>
    </w:p>
    <w:p w:rsidR="00075E6C" w:rsidRPr="00075E6C" w:rsidRDefault="00075E6C" w:rsidP="009C57AF">
      <w:pPr>
        <w:numPr>
          <w:ilvl w:val="0"/>
          <w:numId w:val="4"/>
        </w:numPr>
        <w:spacing w:before="100" w:beforeAutospacing="1" w:after="100" w:afterAutospacing="1" w:line="300" w:lineRule="atLeast"/>
        <w:ind w:left="288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75E6C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Ограничений по приёму пищи и жидкости перед исследованием нет.</w:t>
      </w:r>
    </w:p>
    <w:p w:rsidR="00075E6C" w:rsidRPr="00075E6C" w:rsidRDefault="00075E6C" w:rsidP="009C57AF">
      <w:pPr>
        <w:numPr>
          <w:ilvl w:val="0"/>
          <w:numId w:val="4"/>
        </w:numPr>
        <w:spacing w:before="100" w:beforeAutospacing="1" w:after="100" w:afterAutospacing="1" w:line="300" w:lineRule="atLeast"/>
        <w:ind w:left="288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75E6C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Перед исследованием желательно опорожнить прямую кишку.</w:t>
      </w:r>
    </w:p>
    <w:p w:rsidR="00075E6C" w:rsidRPr="00075E6C" w:rsidRDefault="00075E6C" w:rsidP="009C57AF">
      <w:pPr>
        <w:numPr>
          <w:ilvl w:val="0"/>
          <w:numId w:val="4"/>
        </w:numPr>
        <w:spacing w:before="100" w:beforeAutospacing="1" w:after="100" w:afterAutospacing="1" w:line="300" w:lineRule="atLeast"/>
        <w:ind w:left="288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75E6C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За 1,5 часа до ультразвукового исследования выпить постепенно 1-1,5 литра любой жидкости (чай, вода, морс), не мочиться! Для исследования необходимо, чтобы мочевой пузырь был полностью наполненным.</w:t>
      </w:r>
    </w:p>
    <w:p w:rsidR="00075E6C" w:rsidRPr="00075E6C" w:rsidRDefault="00075E6C" w:rsidP="009C57AF">
      <w:pPr>
        <w:numPr>
          <w:ilvl w:val="0"/>
          <w:numId w:val="4"/>
        </w:numPr>
        <w:spacing w:before="100" w:beforeAutospacing="1" w:after="100" w:afterAutospacing="1" w:line="300" w:lineRule="atLeast"/>
        <w:ind w:left="288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75E6C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При невозможности терпеть и сильном позыве, допустимо немного опорожнить пузырь для снятия напряжения и повторно выпить немного жидкости для достижения полного наполнения мочевого пузыря к моменту исследования.</w:t>
      </w:r>
    </w:p>
    <w:p w:rsidR="00075E6C" w:rsidRPr="00075E6C" w:rsidRDefault="00075E6C" w:rsidP="009C57AF">
      <w:pPr>
        <w:spacing w:before="72" w:after="168" w:line="300" w:lineRule="atLeast"/>
        <w:jc w:val="both"/>
        <w:textAlignment w:val="baseline"/>
        <w:rPr>
          <w:rFonts w:ascii="Open Sans" w:eastAsia="Times New Roman" w:hAnsi="Open Sans" w:cs="Times New Roman"/>
          <w:color w:val="FF0066"/>
          <w:sz w:val="21"/>
          <w:szCs w:val="21"/>
          <w:lang w:eastAsia="ru-RU"/>
        </w:rPr>
      </w:pPr>
      <w:proofErr w:type="spellStart"/>
      <w:r w:rsidRPr="00075E6C">
        <w:rPr>
          <w:rFonts w:ascii="Open Sans" w:eastAsia="Times New Roman" w:hAnsi="Open Sans" w:cs="Times New Roman"/>
          <w:color w:val="FF0066"/>
          <w:sz w:val="21"/>
          <w:szCs w:val="21"/>
          <w:lang w:eastAsia="ru-RU"/>
        </w:rPr>
        <w:t>Трансвагинально</w:t>
      </w:r>
      <w:proofErr w:type="spellEnd"/>
      <w:r w:rsidRPr="00075E6C">
        <w:rPr>
          <w:rFonts w:ascii="Open Sans" w:eastAsia="Times New Roman" w:hAnsi="Open Sans" w:cs="Times New Roman"/>
          <w:color w:val="FF0066"/>
          <w:sz w:val="21"/>
          <w:szCs w:val="21"/>
          <w:lang w:eastAsia="ru-RU"/>
        </w:rPr>
        <w:t xml:space="preserve"> (ТВУЗИ), влагалище</w:t>
      </w:r>
    </w:p>
    <w:p w:rsidR="00075E6C" w:rsidRPr="00075E6C" w:rsidRDefault="00075E6C" w:rsidP="009C57AF">
      <w:pPr>
        <w:numPr>
          <w:ilvl w:val="0"/>
          <w:numId w:val="5"/>
        </w:numPr>
        <w:spacing w:before="100" w:beforeAutospacing="1" w:after="100" w:afterAutospacing="1" w:line="300" w:lineRule="atLeast"/>
        <w:ind w:left="288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75E6C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Ограничений по приёму пищи и жидкости перед исследованием нет.</w:t>
      </w:r>
    </w:p>
    <w:p w:rsidR="00075E6C" w:rsidRPr="00075E6C" w:rsidRDefault="00075E6C" w:rsidP="009C57AF">
      <w:pPr>
        <w:numPr>
          <w:ilvl w:val="0"/>
          <w:numId w:val="5"/>
        </w:numPr>
        <w:spacing w:before="100" w:beforeAutospacing="1" w:after="100" w:afterAutospacing="1" w:line="300" w:lineRule="atLeast"/>
        <w:ind w:left="288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75E6C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Перед УЗИ опорожнить мочевой пузырь.</w:t>
      </w:r>
    </w:p>
    <w:p w:rsidR="00075E6C" w:rsidRPr="00075E6C" w:rsidRDefault="00075E6C" w:rsidP="009C57AF">
      <w:pPr>
        <w:numPr>
          <w:ilvl w:val="0"/>
          <w:numId w:val="5"/>
        </w:numPr>
        <w:spacing w:before="100" w:beforeAutospacing="1" w:after="100" w:afterAutospacing="1" w:line="300" w:lineRule="atLeast"/>
        <w:ind w:left="288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75E6C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Рекомендуется принять душ и провести гигиенические процедуры.</w:t>
      </w:r>
    </w:p>
    <w:p w:rsidR="00075E6C" w:rsidRDefault="00075E6C" w:rsidP="009C57AF">
      <w:pPr>
        <w:numPr>
          <w:ilvl w:val="0"/>
          <w:numId w:val="5"/>
        </w:numPr>
        <w:spacing w:before="100" w:beforeAutospacing="1" w:after="100" w:afterAutospacing="1" w:line="300" w:lineRule="atLeast"/>
        <w:ind w:left="288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75E6C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t>Если есть аллергия на латекс, необходимо обязательно сказать об этом врачу (для выполнения исследования используется специаль</w:t>
      </w:r>
      <w:bookmarkStart w:id="7" w:name="_GoBack"/>
      <w:bookmarkEnd w:id="7"/>
      <w:r w:rsidRPr="00075E6C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ный презерватив).</w:t>
      </w:r>
    </w:p>
    <w:p w:rsidR="00D161AB" w:rsidRDefault="00D161AB" w:rsidP="009C57AF">
      <w:pPr>
        <w:spacing w:before="100" w:beforeAutospacing="1" w:after="100" w:afterAutospacing="1" w:line="300" w:lineRule="atLeast"/>
        <w:jc w:val="both"/>
        <w:textAlignment w:val="baseline"/>
        <w:rPr>
          <w:rFonts w:ascii="Open Sans" w:eastAsia="Times New Roman" w:hAnsi="Open Sans" w:cs="Times New Roman"/>
          <w:color w:val="FF0000"/>
          <w:sz w:val="21"/>
          <w:szCs w:val="21"/>
          <w:lang w:eastAsia="ru-RU"/>
        </w:rPr>
      </w:pPr>
      <w:r w:rsidRPr="00D161AB">
        <w:rPr>
          <w:rFonts w:ascii="Open Sans" w:eastAsia="Times New Roman" w:hAnsi="Open Sans" w:cs="Times New Roman"/>
          <w:color w:val="FF0000"/>
          <w:sz w:val="21"/>
          <w:szCs w:val="21"/>
          <w:lang w:eastAsia="ru-RU"/>
        </w:rPr>
        <w:t xml:space="preserve">Подготовка к УЗИ плода </w:t>
      </w:r>
    </w:p>
    <w:p w:rsidR="00D161AB" w:rsidRDefault="00D738FC" w:rsidP="009C57AF">
      <w:pPr>
        <w:pStyle w:val="a5"/>
        <w:numPr>
          <w:ilvl w:val="0"/>
          <w:numId w:val="6"/>
        </w:numPr>
        <w:spacing w:before="100" w:beforeAutospacing="1" w:after="100" w:afterAutospacing="1" w:line="300" w:lineRule="atLeast"/>
        <w:ind w:left="284" w:hanging="426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До </w:t>
      </w:r>
      <w:r w:rsidR="00185929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11 недель беременности подготовка такая же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, </w:t>
      </w:r>
      <w:r w:rsidR="00185929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как для УЗИ органов малого таза</w:t>
      </w:r>
    </w:p>
    <w:p w:rsidR="00185929" w:rsidRPr="00D161AB" w:rsidRDefault="00185929" w:rsidP="009C57AF">
      <w:pPr>
        <w:pStyle w:val="a5"/>
        <w:numPr>
          <w:ilvl w:val="0"/>
          <w:numId w:val="6"/>
        </w:numPr>
        <w:spacing w:before="100" w:beforeAutospacing="1" w:after="100" w:afterAutospacing="1" w:line="300" w:lineRule="atLeast"/>
        <w:ind w:left="284" w:hanging="426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После 11 недель берем</w:t>
      </w:r>
      <w:r w:rsidR="00D738FC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енности: з</w:t>
      </w:r>
      <w:r w:rsidR="00D738FC" w:rsidRPr="00075E6C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а 3 дня до ультразвукового исследования необходимо исключить из рациона газообразующие продукты: черный хлеб и сдобу, молоко и кисломолочные напитки, бобовые (горох, фасоль, чечевица и т.п.), сырые фрукты и овощи, сладости, копчёности, пиво и газированные напитки, алкоголь.</w:t>
      </w:r>
    </w:p>
    <w:p w:rsidR="00D161AB" w:rsidRPr="00075E6C" w:rsidRDefault="00D161AB" w:rsidP="00D161AB">
      <w:pPr>
        <w:spacing w:before="100" w:beforeAutospacing="1" w:after="100" w:afterAutospacing="1" w:line="30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75E6C" w:rsidRPr="00725F72" w:rsidRDefault="00075E6C" w:rsidP="00725F72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C1983" w:rsidRDefault="008C1983"/>
    <w:p w:rsidR="00D161AB" w:rsidRDefault="00D161AB"/>
    <w:p w:rsidR="00D161AB" w:rsidRDefault="00D161AB"/>
    <w:p w:rsidR="00D161AB" w:rsidRDefault="00D161AB"/>
    <w:p w:rsidR="00D161AB" w:rsidRDefault="00D161AB"/>
    <w:p w:rsidR="00D161AB" w:rsidRDefault="00D161AB"/>
    <w:p w:rsidR="00D161AB" w:rsidRDefault="00D161AB"/>
    <w:p w:rsidR="00D161AB" w:rsidRDefault="00D161AB"/>
    <w:p w:rsidR="00D161AB" w:rsidRDefault="00D161AB"/>
    <w:p w:rsidR="00D161AB" w:rsidRDefault="00D161AB"/>
    <w:p w:rsidR="00D161AB" w:rsidRDefault="00D161AB"/>
    <w:p w:rsidR="00D161AB" w:rsidRDefault="00D161AB"/>
    <w:p w:rsidR="00185929" w:rsidRDefault="00185929"/>
    <w:p w:rsidR="00185929" w:rsidRDefault="00185929"/>
    <w:p w:rsidR="00185929" w:rsidRDefault="00185929"/>
    <w:p w:rsidR="00185929" w:rsidRDefault="00185929"/>
    <w:p w:rsidR="00185929" w:rsidRDefault="00185929"/>
    <w:p w:rsidR="00185929" w:rsidRDefault="00185929"/>
    <w:p w:rsidR="00185929" w:rsidRDefault="00185929"/>
    <w:p w:rsidR="00185929" w:rsidRDefault="00185929"/>
    <w:p w:rsidR="00185929" w:rsidRDefault="00185929"/>
    <w:p w:rsidR="00185929" w:rsidRDefault="00185929"/>
    <w:p w:rsidR="00185929" w:rsidRDefault="00185929"/>
    <w:p w:rsidR="00185929" w:rsidRDefault="00185929"/>
    <w:p w:rsidR="00185929" w:rsidRDefault="00185929"/>
    <w:p w:rsidR="00185929" w:rsidRDefault="00185929"/>
    <w:p w:rsidR="00185929" w:rsidRDefault="00185929"/>
    <w:p w:rsidR="00D161AB" w:rsidRDefault="00D161AB"/>
    <w:p w:rsidR="00E76809" w:rsidRDefault="00E76809" w:rsidP="00E76809">
      <w:pPr>
        <w:pStyle w:val="a3"/>
        <w:spacing w:before="0" w:beforeAutospacing="0" w:after="0" w:afterAutospacing="0" w:line="225" w:lineRule="atLeast"/>
        <w:jc w:val="center"/>
        <w:textAlignment w:val="top"/>
        <w:rPr>
          <w:b/>
          <w:sz w:val="32"/>
          <w:szCs w:val="32"/>
        </w:rPr>
      </w:pPr>
      <w:r>
        <w:rPr>
          <w:b/>
          <w:sz w:val="32"/>
          <w:szCs w:val="32"/>
        </w:rPr>
        <w:t>ПОРЯДОК ПОДГОТОВКИ К ЛАБОРАТОРНЫМ ИССЛЕДОВАНИЯМ</w:t>
      </w:r>
    </w:p>
    <w:p w:rsidR="00E76809" w:rsidRDefault="00E76809" w:rsidP="00E76809">
      <w:pPr>
        <w:pStyle w:val="a3"/>
        <w:spacing w:before="0" w:beforeAutospacing="0" w:after="0" w:afterAutospacing="0" w:line="225" w:lineRule="atLeast"/>
        <w:jc w:val="center"/>
        <w:textAlignment w:val="top"/>
        <w:rPr>
          <w:sz w:val="32"/>
          <w:szCs w:val="32"/>
        </w:rPr>
      </w:pPr>
    </w:p>
    <w:p w:rsidR="00E76809" w:rsidRDefault="00E76809" w:rsidP="00E76809">
      <w:pPr>
        <w:pStyle w:val="a3"/>
        <w:spacing w:before="0" w:beforeAutospacing="0" w:after="0" w:afterAutospacing="0" w:line="225" w:lineRule="atLeast"/>
        <w:jc w:val="center"/>
        <w:textAlignment w:val="top"/>
        <w:rPr>
          <w:sz w:val="32"/>
          <w:szCs w:val="32"/>
        </w:rPr>
      </w:pPr>
      <w:r>
        <w:rPr>
          <w:sz w:val="32"/>
          <w:szCs w:val="32"/>
        </w:rPr>
        <w:t>При несоблюдении основных правил подготовки к анализам их результаты и диагностическая значимость могут быть значительно искажены.</w:t>
      </w:r>
    </w:p>
    <w:p w:rsidR="00E76809" w:rsidRDefault="00E76809" w:rsidP="00E76809">
      <w:pPr>
        <w:pStyle w:val="a3"/>
        <w:spacing w:before="0" w:beforeAutospacing="0" w:after="0" w:afterAutospacing="0" w:line="225" w:lineRule="atLeast"/>
        <w:textAlignment w:val="top"/>
        <w:rPr>
          <w:sz w:val="28"/>
          <w:szCs w:val="28"/>
        </w:rPr>
      </w:pPr>
    </w:p>
    <w:p w:rsidR="00E76809" w:rsidRDefault="00E76809" w:rsidP="00E76809">
      <w:pPr>
        <w:pStyle w:val="a3"/>
        <w:spacing w:before="0" w:beforeAutospacing="0" w:after="0" w:afterAutospacing="0" w:line="225" w:lineRule="atLeast"/>
        <w:textAlignment w:val="top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АНАЛИЗ КРОВИ</w:t>
      </w:r>
    </w:p>
    <w:p w:rsidR="00E76809" w:rsidRDefault="00E76809" w:rsidP="00E76809">
      <w:pPr>
        <w:pStyle w:val="a3"/>
        <w:spacing w:before="0" w:beforeAutospacing="0" w:after="150" w:afterAutospacing="0" w:line="225" w:lineRule="atLeast"/>
        <w:ind w:firstLine="284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Для исследования крови более всего подходят утренние часы. Для большинства исследований кровь берется строго натощак. Не рекомендуется употребление кофе, чая, сока.</w:t>
      </w:r>
    </w:p>
    <w:p w:rsidR="00E76809" w:rsidRDefault="00E76809" w:rsidP="00E76809">
      <w:pPr>
        <w:pStyle w:val="a3"/>
        <w:spacing w:before="0" w:beforeAutospacing="0" w:after="0" w:afterAutospacing="0" w:line="225" w:lineRule="atLeast"/>
        <w:ind w:firstLine="284"/>
        <w:textAlignment w:val="top"/>
        <w:rPr>
          <w:sz w:val="28"/>
          <w:szCs w:val="28"/>
        </w:rPr>
      </w:pPr>
      <w:r>
        <w:rPr>
          <w:sz w:val="28"/>
          <w:szCs w:val="28"/>
        </w:rPr>
        <w:t>Рекомендуются следующие промежутки времени после последнего приема пищи:</w:t>
      </w:r>
      <w:r>
        <w:rPr>
          <w:sz w:val="28"/>
          <w:szCs w:val="28"/>
        </w:rPr>
        <w:br/>
        <w:t>- для биохимического анализа крови желательно не есть 12-14 часов (но не менее 8 часов).</w:t>
      </w:r>
      <w:r>
        <w:rPr>
          <w:sz w:val="28"/>
          <w:szCs w:val="28"/>
        </w:rPr>
        <w:br/>
        <w:t xml:space="preserve">     За 2 дня до обследования необходимо отказаться от алкоголя, жирной и жареной пищи. За 1-2 часа до забора крови не курить.</w:t>
      </w:r>
    </w:p>
    <w:p w:rsidR="00E76809" w:rsidRDefault="00E76809" w:rsidP="00E76809">
      <w:pPr>
        <w:pStyle w:val="a3"/>
        <w:spacing w:before="0" w:beforeAutospacing="0" w:after="0" w:afterAutospacing="0" w:line="225" w:lineRule="atLeast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Перед исследованием крови следует максимально снизить физические нагрузки. Исключить бег, подъем по лестнице.</w:t>
      </w:r>
    </w:p>
    <w:p w:rsidR="00E76809" w:rsidRDefault="00E76809" w:rsidP="00E76809">
      <w:pPr>
        <w:pStyle w:val="a3"/>
        <w:spacing w:before="0" w:beforeAutospacing="0" w:after="0" w:afterAutospacing="0" w:line="225" w:lineRule="atLeast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Избегать эмоционального возбуждения. Минут10-15 нужно отдохнуть, расслабиться и успокоиться.</w:t>
      </w:r>
      <w:r>
        <w:rPr>
          <w:sz w:val="28"/>
          <w:szCs w:val="28"/>
        </w:rPr>
        <w:br/>
        <w:t xml:space="preserve">     Перед сдачей крови нужно исключить перепады температур (баню и сауну).</w:t>
      </w:r>
      <w:r>
        <w:rPr>
          <w:sz w:val="28"/>
          <w:szCs w:val="28"/>
        </w:rPr>
        <w:br/>
        <w:t xml:space="preserve">        Перед </w:t>
      </w:r>
      <w:r>
        <w:rPr>
          <w:sz w:val="28"/>
          <w:szCs w:val="28"/>
          <w:u w:val="single"/>
        </w:rPr>
        <w:t>гормональным исследованием крови</w:t>
      </w:r>
      <w:r>
        <w:rPr>
          <w:sz w:val="28"/>
          <w:szCs w:val="28"/>
        </w:rPr>
        <w:t xml:space="preserve"> у женщин репродуктивного возраста следует придерживаться рекомендаций лечащего врача о дне менструального цикла, в который необходимо сдать кровь, так как на результат анализа влияют физиологические факторы фазы менструального цикла.</w:t>
      </w:r>
    </w:p>
    <w:p w:rsidR="00E76809" w:rsidRDefault="00E76809" w:rsidP="00E76809">
      <w:pPr>
        <w:pStyle w:val="a3"/>
        <w:spacing w:before="0" w:beforeAutospacing="0" w:after="0" w:afterAutospacing="0" w:line="225" w:lineRule="atLeast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   Перед сдачей крови необходимо успокоиться, чтобы избежать немотивированного выброса в кровь гормонов и увеличение их показателя.</w:t>
      </w:r>
    </w:p>
    <w:p w:rsidR="00E76809" w:rsidRDefault="00E76809" w:rsidP="00E76809">
      <w:pPr>
        <w:pStyle w:val="a3"/>
        <w:spacing w:before="0" w:beforeAutospacing="0" w:after="0" w:afterAutospacing="0" w:line="225" w:lineRule="atLeast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  Для правильной оценки и сравнения результатов ваших лабораторных исследований рекомендуется проводить их в одной и той же лаборатории.</w:t>
      </w:r>
    </w:p>
    <w:p w:rsidR="00E76809" w:rsidRDefault="00E76809" w:rsidP="00E76809">
      <w:pPr>
        <w:pStyle w:val="a3"/>
        <w:spacing w:before="0" w:beforeAutospacing="0" w:after="0" w:afterAutospacing="0" w:line="225" w:lineRule="atLeast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   Кровь для </w:t>
      </w:r>
      <w:r>
        <w:rPr>
          <w:sz w:val="28"/>
          <w:szCs w:val="28"/>
          <w:u w:val="single"/>
        </w:rPr>
        <w:t>определения ПСА</w:t>
      </w:r>
      <w:r>
        <w:rPr>
          <w:sz w:val="28"/>
          <w:szCs w:val="28"/>
        </w:rPr>
        <w:t xml:space="preserve"> должна забираться до или не ранее чем через 2 недели после биопсии, </w:t>
      </w:r>
      <w:proofErr w:type="spellStart"/>
      <w:r>
        <w:rPr>
          <w:sz w:val="28"/>
          <w:szCs w:val="28"/>
        </w:rPr>
        <w:t>простатэктомии</w:t>
      </w:r>
      <w:proofErr w:type="spellEnd"/>
      <w:r>
        <w:rPr>
          <w:sz w:val="28"/>
          <w:szCs w:val="28"/>
        </w:rPr>
        <w:t xml:space="preserve"> и массажа простаты. </w:t>
      </w:r>
      <w:proofErr w:type="spellStart"/>
      <w:r>
        <w:rPr>
          <w:sz w:val="28"/>
          <w:szCs w:val="28"/>
        </w:rPr>
        <w:t>Постхирургический</w:t>
      </w:r>
      <w:proofErr w:type="spellEnd"/>
      <w:r>
        <w:rPr>
          <w:sz w:val="28"/>
          <w:szCs w:val="28"/>
        </w:rPr>
        <w:t xml:space="preserve"> уровень ПСА определяется не ранее чем через 6 недель после вмешательства.</w:t>
      </w:r>
    </w:p>
    <w:p w:rsidR="00E76809" w:rsidRDefault="00E76809" w:rsidP="00E76809">
      <w:pPr>
        <w:pStyle w:val="a3"/>
        <w:spacing w:before="0" w:beforeAutospacing="0" w:after="0" w:afterAutospacing="0" w:line="225" w:lineRule="atLeast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Кровь для определения </w:t>
      </w:r>
      <w:r>
        <w:rPr>
          <w:sz w:val="28"/>
          <w:szCs w:val="28"/>
          <w:u w:val="single"/>
        </w:rPr>
        <w:t>СА15-3</w:t>
      </w:r>
      <w:r>
        <w:rPr>
          <w:sz w:val="28"/>
          <w:szCs w:val="28"/>
        </w:rPr>
        <w:t xml:space="preserve"> должна забираться до или не ранее чем через 2 недели после биопсии, хирургических </w:t>
      </w:r>
      <w:proofErr w:type="gramStart"/>
      <w:r>
        <w:rPr>
          <w:sz w:val="28"/>
          <w:szCs w:val="28"/>
        </w:rPr>
        <w:t>вмешательств  и</w:t>
      </w:r>
      <w:proofErr w:type="gramEnd"/>
      <w:r>
        <w:rPr>
          <w:sz w:val="28"/>
          <w:szCs w:val="28"/>
        </w:rPr>
        <w:t xml:space="preserve"> массажа молочной железы.</w:t>
      </w:r>
    </w:p>
    <w:p w:rsidR="00E76809" w:rsidRDefault="00E76809"/>
    <w:sectPr w:rsidR="00E7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2D0"/>
    <w:multiLevelType w:val="multilevel"/>
    <w:tmpl w:val="0944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63420"/>
    <w:multiLevelType w:val="hybridMultilevel"/>
    <w:tmpl w:val="47D8BBBC"/>
    <w:lvl w:ilvl="0" w:tplc="C9E04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72FF5"/>
    <w:multiLevelType w:val="multilevel"/>
    <w:tmpl w:val="2C74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83006"/>
    <w:multiLevelType w:val="multilevel"/>
    <w:tmpl w:val="016E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034792"/>
    <w:multiLevelType w:val="multilevel"/>
    <w:tmpl w:val="0530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A3199F"/>
    <w:multiLevelType w:val="multilevel"/>
    <w:tmpl w:val="2DB8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72"/>
    <w:rsid w:val="00075E6C"/>
    <w:rsid w:val="00113E5B"/>
    <w:rsid w:val="00185929"/>
    <w:rsid w:val="00485D1C"/>
    <w:rsid w:val="00725F72"/>
    <w:rsid w:val="00795C3F"/>
    <w:rsid w:val="008C1983"/>
    <w:rsid w:val="009C57AF"/>
    <w:rsid w:val="00A82E35"/>
    <w:rsid w:val="00C231D4"/>
    <w:rsid w:val="00D161AB"/>
    <w:rsid w:val="00D738FC"/>
    <w:rsid w:val="00E76809"/>
    <w:rsid w:val="00EC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AB543-F64A-4602-9B3A-7A78FE30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7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809"/>
    <w:rPr>
      <w:b/>
      <w:bCs/>
    </w:rPr>
  </w:style>
  <w:style w:type="paragraph" w:styleId="a5">
    <w:name w:val="List Paragraph"/>
    <w:basedOn w:val="a"/>
    <w:uiPriority w:val="34"/>
    <w:qFormat/>
    <w:rsid w:val="00D16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4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ilab.ru/master/services/howto/podgotovka-k-sdache-analizov-krovi.aspx" TargetMode="External"/><Relationship Id="rId3" Type="http://schemas.openxmlformats.org/officeDocument/2006/relationships/styles" Target="styles.xml"/><Relationship Id="rId7" Type="http://schemas.openxmlformats.org/officeDocument/2006/relationships/hyperlink" Target="https://citilab.ru/master/services/howto/podgotovka-k-sdache-analizov-krovi.asp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itilab.ru/master/services/howto/podgotovka-k-sdache-analizov-krovi.asp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itilab.ru/master/services/howto/podgotovka-k-sdache-analizov-krovi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tilab.ru/master/services/howto/podgotovka-k-sdache-analizov-krovi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8A694-574F-4863-865D-D66419E8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Регистратура</dc:creator>
  <cp:keywords/>
  <dc:description/>
  <cp:lastModifiedBy>User</cp:lastModifiedBy>
  <cp:revision>11</cp:revision>
  <dcterms:created xsi:type="dcterms:W3CDTF">2020-03-16T03:16:00Z</dcterms:created>
  <dcterms:modified xsi:type="dcterms:W3CDTF">2020-03-26T04:46:00Z</dcterms:modified>
</cp:coreProperties>
</file>